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DDB" w:rsidRDefault="00923DDB">
      <w:pPr>
        <w:pStyle w:val="ConsPlusTitlePage"/>
      </w:pPr>
      <w:r>
        <w:t xml:space="preserve">Документ предоставлен </w:t>
      </w:r>
      <w:hyperlink r:id="rId5" w:history="1">
        <w:r>
          <w:rPr>
            <w:color w:val="0000FF"/>
          </w:rPr>
          <w:t>КонсультантПлюс</w:t>
        </w:r>
      </w:hyperlink>
      <w:r>
        <w:br/>
      </w:r>
    </w:p>
    <w:p w:rsidR="00923DDB" w:rsidRDefault="00923DDB">
      <w:pPr>
        <w:pStyle w:val="ConsPlusNormal"/>
        <w:jc w:val="both"/>
        <w:outlineLvl w:val="0"/>
      </w:pPr>
    </w:p>
    <w:p w:rsidR="00923DDB" w:rsidRDefault="00923DDB">
      <w:pPr>
        <w:pStyle w:val="ConsPlusTitle"/>
        <w:jc w:val="center"/>
        <w:outlineLvl w:val="0"/>
      </w:pPr>
      <w:r>
        <w:t>ПРАВИТЕЛЬСТВО БЕЛГОРОДСКОЙ ОБЛАСТИ</w:t>
      </w:r>
    </w:p>
    <w:p w:rsidR="00923DDB" w:rsidRDefault="00923DDB">
      <w:pPr>
        <w:pStyle w:val="ConsPlusTitle"/>
        <w:jc w:val="center"/>
      </w:pPr>
    </w:p>
    <w:p w:rsidR="00923DDB" w:rsidRDefault="00923DDB">
      <w:pPr>
        <w:pStyle w:val="ConsPlusTitle"/>
        <w:jc w:val="center"/>
      </w:pPr>
      <w:r>
        <w:t>ПОСТАНОВЛЕНИЕ</w:t>
      </w:r>
    </w:p>
    <w:p w:rsidR="00923DDB" w:rsidRDefault="00923DDB">
      <w:pPr>
        <w:pStyle w:val="ConsPlusTitle"/>
        <w:jc w:val="center"/>
      </w:pPr>
      <w:r>
        <w:t>от 23 января 2017 г. N 16-пп</w:t>
      </w:r>
    </w:p>
    <w:p w:rsidR="00923DDB" w:rsidRDefault="00923DDB">
      <w:pPr>
        <w:pStyle w:val="ConsPlusTitle"/>
        <w:jc w:val="center"/>
      </w:pPr>
    </w:p>
    <w:p w:rsidR="00923DDB" w:rsidRDefault="00923DDB">
      <w:pPr>
        <w:pStyle w:val="ConsPlusTitle"/>
        <w:jc w:val="center"/>
      </w:pPr>
      <w:r>
        <w:t>ОБ УТВЕРЖДЕНИИ ПОРЯДКА ЗАКЛЮЧЕНИЯ С РЕГИОНАЛЬНЫМ ОПЕРАТОРОМ</w:t>
      </w:r>
    </w:p>
    <w:p w:rsidR="00923DDB" w:rsidRDefault="00923DDB">
      <w:pPr>
        <w:pStyle w:val="ConsPlusTitle"/>
        <w:jc w:val="center"/>
      </w:pPr>
      <w:r>
        <w:t>ПО ОБРАЩЕНИЮ С ТВЕРДЫМИ КОММУНАЛЬНЫМИ ОТХОДАМИ СОГЛАШЕНИЯ</w:t>
      </w:r>
    </w:p>
    <w:p w:rsidR="00923DDB" w:rsidRDefault="00923DDB">
      <w:pPr>
        <w:pStyle w:val="ConsPlusTitle"/>
        <w:jc w:val="center"/>
      </w:pPr>
      <w:r>
        <w:t xml:space="preserve">ОБ ОРГАНИЗАЦИИ ДЕЯТЕЛЬНОСТИ ПО ОБРАЩЕНИЮ С </w:t>
      </w:r>
      <w:proofErr w:type="gramStart"/>
      <w:r>
        <w:t>ТВЕРДЫМИ</w:t>
      </w:r>
      <w:proofErr w:type="gramEnd"/>
    </w:p>
    <w:p w:rsidR="00923DDB" w:rsidRDefault="00923DDB">
      <w:pPr>
        <w:pStyle w:val="ConsPlusTitle"/>
        <w:jc w:val="center"/>
      </w:pPr>
      <w:r>
        <w:t>КОММУНАЛЬНЫМИ ОТХОДАМИ НА ТЕРРИТОРИИ БЕЛГОРОДСКОЙ ОБЛАСТИ</w:t>
      </w:r>
    </w:p>
    <w:p w:rsidR="00923DDB" w:rsidRDefault="00923DD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23D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23DDB" w:rsidRDefault="00923DDB">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923DDB" w:rsidRDefault="00923DDB">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923DDB" w:rsidRDefault="00923DDB">
            <w:pPr>
              <w:pStyle w:val="ConsPlusNormal"/>
              <w:jc w:val="center"/>
            </w:pPr>
            <w:r>
              <w:rPr>
                <w:color w:val="392C69"/>
              </w:rPr>
              <w:t>Список изменяющих документов</w:t>
            </w:r>
          </w:p>
          <w:p w:rsidR="00923DDB" w:rsidRDefault="00923DDB">
            <w:pPr>
              <w:pStyle w:val="ConsPlusNormal"/>
              <w:jc w:val="center"/>
            </w:pPr>
            <w:proofErr w:type="gramStart"/>
            <w:r>
              <w:rPr>
                <w:color w:val="392C69"/>
              </w:rPr>
              <w:t xml:space="preserve">(в ред. </w:t>
            </w:r>
            <w:hyperlink r:id="rId6" w:history="1">
              <w:r>
                <w:rPr>
                  <w:color w:val="0000FF"/>
                </w:rPr>
                <w:t>постановления</w:t>
              </w:r>
            </w:hyperlink>
            <w:r>
              <w:rPr>
                <w:color w:val="392C69"/>
              </w:rPr>
              <w:t xml:space="preserve"> Правительства Белгородской области</w:t>
            </w:r>
            <w:proofErr w:type="gramEnd"/>
          </w:p>
          <w:p w:rsidR="00923DDB" w:rsidRDefault="00923DDB">
            <w:pPr>
              <w:pStyle w:val="ConsPlusNormal"/>
              <w:jc w:val="center"/>
            </w:pPr>
            <w:r>
              <w:rPr>
                <w:color w:val="392C69"/>
              </w:rPr>
              <w:t>от 06.09.2021 N 376-пп)</w:t>
            </w:r>
          </w:p>
        </w:tc>
        <w:tc>
          <w:tcPr>
            <w:tcW w:w="113" w:type="dxa"/>
            <w:tcBorders>
              <w:top w:val="nil"/>
              <w:left w:val="nil"/>
              <w:bottom w:val="nil"/>
              <w:right w:val="nil"/>
            </w:tcBorders>
            <w:shd w:val="clear" w:color="auto" w:fill="F4F3F8"/>
            <w:tcMar>
              <w:top w:w="0" w:type="dxa"/>
              <w:left w:w="0" w:type="dxa"/>
              <w:bottom w:w="0" w:type="dxa"/>
              <w:right w:w="0" w:type="dxa"/>
            </w:tcMar>
          </w:tcPr>
          <w:p w:rsidR="00923DDB" w:rsidRDefault="00923DDB">
            <w:pPr>
              <w:spacing w:after="1" w:line="0" w:lineRule="atLeast"/>
            </w:pPr>
          </w:p>
        </w:tc>
      </w:tr>
    </w:tbl>
    <w:p w:rsidR="00923DDB" w:rsidRDefault="00923DDB">
      <w:pPr>
        <w:pStyle w:val="ConsPlusNormal"/>
        <w:jc w:val="both"/>
      </w:pPr>
    </w:p>
    <w:p w:rsidR="00923DDB" w:rsidRDefault="00923DDB">
      <w:pPr>
        <w:pStyle w:val="ConsPlusNormal"/>
        <w:ind w:firstLine="540"/>
        <w:jc w:val="both"/>
      </w:pPr>
      <w:r>
        <w:t xml:space="preserve">В соответствии с Федеральным </w:t>
      </w:r>
      <w:hyperlink r:id="rId7" w:history="1">
        <w:r>
          <w:rPr>
            <w:color w:val="0000FF"/>
          </w:rPr>
          <w:t>законом</w:t>
        </w:r>
      </w:hyperlink>
      <w:r>
        <w:t xml:space="preserve"> от 24 июня 1998 года N 89-ФЗ "Об отходах производства и потребления", </w:t>
      </w:r>
      <w:hyperlink r:id="rId8" w:history="1">
        <w:r>
          <w:rPr>
            <w:color w:val="0000FF"/>
          </w:rPr>
          <w:t>положением</w:t>
        </w:r>
      </w:hyperlink>
      <w:r>
        <w:t xml:space="preserve"> о департаменте жилищно-коммунального хозяйства Белгородской области, утвержденным постановлением Правительства Белгородской области от 22 июня 2015 года N 246-пп, Правительство Белгородской области постановляет:</w:t>
      </w:r>
    </w:p>
    <w:p w:rsidR="00923DDB" w:rsidRDefault="00923DDB">
      <w:pPr>
        <w:pStyle w:val="ConsPlusNormal"/>
        <w:jc w:val="both"/>
      </w:pPr>
    </w:p>
    <w:p w:rsidR="00923DDB" w:rsidRDefault="00923DDB">
      <w:pPr>
        <w:pStyle w:val="ConsPlusNormal"/>
        <w:ind w:firstLine="540"/>
        <w:jc w:val="both"/>
      </w:pPr>
      <w:r>
        <w:t xml:space="preserve">1. Утвердить </w:t>
      </w:r>
      <w:hyperlink w:anchor="P35" w:history="1">
        <w:r>
          <w:rPr>
            <w:color w:val="0000FF"/>
          </w:rPr>
          <w:t>Порядок</w:t>
        </w:r>
      </w:hyperlink>
      <w:r>
        <w:t xml:space="preserve"> заключения </w:t>
      </w:r>
      <w:proofErr w:type="gramStart"/>
      <w:r>
        <w:t>с региональным оператором по обращению с твердыми коммунальными отходами соглашения об организации деятельности по обращению</w:t>
      </w:r>
      <w:proofErr w:type="gramEnd"/>
      <w:r>
        <w:t xml:space="preserve"> с твердыми коммунальными отходами на территории Белгородской области (прилагается).</w:t>
      </w:r>
    </w:p>
    <w:p w:rsidR="00923DDB" w:rsidRDefault="00923DDB">
      <w:pPr>
        <w:pStyle w:val="ConsPlusNormal"/>
        <w:jc w:val="both"/>
      </w:pPr>
    </w:p>
    <w:p w:rsidR="00923DDB" w:rsidRDefault="00923DDB">
      <w:pPr>
        <w:pStyle w:val="ConsPlusNormal"/>
        <w:ind w:firstLine="540"/>
        <w:jc w:val="both"/>
      </w:pPr>
      <w:r>
        <w:t xml:space="preserve">2. </w:t>
      </w:r>
      <w:proofErr w:type="gramStart"/>
      <w:r>
        <w:t>Контроль за</w:t>
      </w:r>
      <w:proofErr w:type="gramEnd"/>
      <w:r>
        <w:t xml:space="preserve"> исполнением постановления возложить на департамент жилищно-коммунального хозяйства Белгородской области (Полежаев К.А.).</w:t>
      </w:r>
    </w:p>
    <w:p w:rsidR="00923DDB" w:rsidRDefault="00923DDB">
      <w:pPr>
        <w:pStyle w:val="ConsPlusNormal"/>
        <w:jc w:val="both"/>
      </w:pPr>
      <w:r>
        <w:t>(</w:t>
      </w:r>
      <w:proofErr w:type="gramStart"/>
      <w:r>
        <w:t>в</w:t>
      </w:r>
      <w:proofErr w:type="gramEnd"/>
      <w:r>
        <w:t xml:space="preserve"> ред. </w:t>
      </w:r>
      <w:hyperlink r:id="rId9" w:history="1">
        <w:r>
          <w:rPr>
            <w:color w:val="0000FF"/>
          </w:rPr>
          <w:t>Постановления</w:t>
        </w:r>
      </w:hyperlink>
      <w:r>
        <w:t xml:space="preserve"> Правительства Белгородской области от 06.09.2021 N 376-пп)</w:t>
      </w:r>
    </w:p>
    <w:p w:rsidR="00923DDB" w:rsidRDefault="00923DDB">
      <w:pPr>
        <w:pStyle w:val="ConsPlusNormal"/>
        <w:jc w:val="both"/>
      </w:pPr>
    </w:p>
    <w:p w:rsidR="00923DDB" w:rsidRDefault="00923DDB">
      <w:pPr>
        <w:pStyle w:val="ConsPlusNormal"/>
        <w:ind w:firstLine="540"/>
        <w:jc w:val="both"/>
      </w:pPr>
      <w:r>
        <w:t>3. Настоящее постановление вступает в силу со дня его официального опубликования.</w:t>
      </w:r>
    </w:p>
    <w:p w:rsidR="00923DDB" w:rsidRDefault="00923DDB">
      <w:pPr>
        <w:pStyle w:val="ConsPlusNormal"/>
        <w:jc w:val="both"/>
      </w:pPr>
    </w:p>
    <w:p w:rsidR="00923DDB" w:rsidRDefault="00923DDB">
      <w:pPr>
        <w:pStyle w:val="ConsPlusNormal"/>
        <w:jc w:val="right"/>
      </w:pPr>
      <w:r>
        <w:t>Губернатор Белгородской области</w:t>
      </w:r>
    </w:p>
    <w:p w:rsidR="00923DDB" w:rsidRDefault="00923DDB">
      <w:pPr>
        <w:pStyle w:val="ConsPlusNormal"/>
        <w:jc w:val="right"/>
      </w:pPr>
      <w:r>
        <w:t>Е.САВЧЕНКО</w:t>
      </w:r>
    </w:p>
    <w:p w:rsidR="00923DDB" w:rsidRDefault="00923DDB">
      <w:pPr>
        <w:pStyle w:val="ConsPlusNormal"/>
        <w:jc w:val="both"/>
      </w:pPr>
    </w:p>
    <w:p w:rsidR="00923DDB" w:rsidRDefault="00923DDB">
      <w:pPr>
        <w:pStyle w:val="ConsPlusNormal"/>
        <w:jc w:val="both"/>
      </w:pPr>
    </w:p>
    <w:p w:rsidR="00923DDB" w:rsidRDefault="00923DDB">
      <w:pPr>
        <w:pStyle w:val="ConsPlusNormal"/>
        <w:jc w:val="both"/>
      </w:pPr>
    </w:p>
    <w:p w:rsidR="00923DDB" w:rsidRDefault="00923DDB">
      <w:pPr>
        <w:pStyle w:val="ConsPlusNormal"/>
        <w:jc w:val="both"/>
      </w:pPr>
    </w:p>
    <w:p w:rsidR="00923DDB" w:rsidRDefault="00923DDB">
      <w:pPr>
        <w:pStyle w:val="ConsPlusNormal"/>
        <w:jc w:val="both"/>
      </w:pPr>
    </w:p>
    <w:p w:rsidR="00923DDB" w:rsidRDefault="00923DDB">
      <w:pPr>
        <w:pStyle w:val="ConsPlusNormal"/>
        <w:jc w:val="right"/>
        <w:outlineLvl w:val="0"/>
      </w:pPr>
      <w:r>
        <w:t>Утвержден</w:t>
      </w:r>
    </w:p>
    <w:p w:rsidR="00923DDB" w:rsidRDefault="00923DDB">
      <w:pPr>
        <w:pStyle w:val="ConsPlusNormal"/>
        <w:jc w:val="right"/>
      </w:pPr>
      <w:r>
        <w:t>постановлением</w:t>
      </w:r>
    </w:p>
    <w:p w:rsidR="00923DDB" w:rsidRDefault="00923DDB">
      <w:pPr>
        <w:pStyle w:val="ConsPlusNormal"/>
        <w:jc w:val="right"/>
      </w:pPr>
      <w:r>
        <w:t>Правительства Белгородской области</w:t>
      </w:r>
    </w:p>
    <w:p w:rsidR="00923DDB" w:rsidRDefault="00923DDB">
      <w:pPr>
        <w:pStyle w:val="ConsPlusNormal"/>
        <w:jc w:val="right"/>
      </w:pPr>
      <w:r>
        <w:t>от 23 января 2017 года N 16-пп</w:t>
      </w:r>
    </w:p>
    <w:p w:rsidR="00923DDB" w:rsidRDefault="00923DDB">
      <w:pPr>
        <w:pStyle w:val="ConsPlusNormal"/>
        <w:jc w:val="both"/>
      </w:pPr>
    </w:p>
    <w:p w:rsidR="00923DDB" w:rsidRDefault="00923DDB">
      <w:pPr>
        <w:pStyle w:val="ConsPlusTitle"/>
        <w:jc w:val="center"/>
      </w:pPr>
      <w:bookmarkStart w:id="0" w:name="P35"/>
      <w:bookmarkEnd w:id="0"/>
      <w:r>
        <w:t>ПОРЯДОК</w:t>
      </w:r>
    </w:p>
    <w:p w:rsidR="00923DDB" w:rsidRDefault="00923DDB">
      <w:pPr>
        <w:pStyle w:val="ConsPlusTitle"/>
        <w:jc w:val="center"/>
      </w:pPr>
      <w:r>
        <w:t xml:space="preserve">ЗАКЛЮЧЕНИЯ С РЕГИОНАЛЬНЫМ ОПЕРАТОРОМ ПО ОБРАЩЕНИЮ С </w:t>
      </w:r>
      <w:proofErr w:type="gramStart"/>
      <w:r>
        <w:t>ТВЕРДЫМИ</w:t>
      </w:r>
      <w:proofErr w:type="gramEnd"/>
    </w:p>
    <w:p w:rsidR="00923DDB" w:rsidRDefault="00923DDB">
      <w:pPr>
        <w:pStyle w:val="ConsPlusTitle"/>
        <w:jc w:val="center"/>
      </w:pPr>
      <w:r>
        <w:t>КОММУНАЛЬНЫМИ ОТХОДАМИ СОГЛАШЕНИЯ ОБ ОРГАНИЗАЦИИ</w:t>
      </w:r>
    </w:p>
    <w:p w:rsidR="00923DDB" w:rsidRDefault="00923DDB">
      <w:pPr>
        <w:pStyle w:val="ConsPlusTitle"/>
        <w:jc w:val="center"/>
      </w:pPr>
      <w:r>
        <w:t xml:space="preserve">ДЕЯТЕЛЬНОСТИ ПО ОБРАЩЕНИЮ С </w:t>
      </w:r>
      <w:proofErr w:type="gramStart"/>
      <w:r>
        <w:t>ТВЕРДЫМИ</w:t>
      </w:r>
      <w:proofErr w:type="gramEnd"/>
      <w:r>
        <w:t xml:space="preserve"> КОММУНАЛЬНЫМИ</w:t>
      </w:r>
    </w:p>
    <w:p w:rsidR="00923DDB" w:rsidRDefault="00923DDB">
      <w:pPr>
        <w:pStyle w:val="ConsPlusTitle"/>
        <w:jc w:val="center"/>
      </w:pPr>
      <w:r>
        <w:t>ОТХОДАМИ НА ТЕРРИТОРИИ БЕЛГОРОДСКОЙ ОБЛАСТИ</w:t>
      </w:r>
    </w:p>
    <w:p w:rsidR="00923DDB" w:rsidRDefault="00923DDB">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923D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23DDB" w:rsidRDefault="00923DDB">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923DDB" w:rsidRDefault="00923DDB">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923DDB" w:rsidRDefault="00923DDB">
            <w:pPr>
              <w:pStyle w:val="ConsPlusNormal"/>
              <w:jc w:val="center"/>
            </w:pPr>
            <w:r>
              <w:rPr>
                <w:color w:val="392C69"/>
              </w:rPr>
              <w:t>Список изменяющих документов</w:t>
            </w:r>
          </w:p>
          <w:p w:rsidR="00923DDB" w:rsidRDefault="00923DDB">
            <w:pPr>
              <w:pStyle w:val="ConsPlusNormal"/>
              <w:jc w:val="center"/>
            </w:pPr>
            <w:proofErr w:type="gramStart"/>
            <w:r>
              <w:rPr>
                <w:color w:val="392C69"/>
              </w:rPr>
              <w:t xml:space="preserve">(в ред. </w:t>
            </w:r>
            <w:hyperlink r:id="rId10" w:history="1">
              <w:r>
                <w:rPr>
                  <w:color w:val="0000FF"/>
                </w:rPr>
                <w:t>постановления</w:t>
              </w:r>
            </w:hyperlink>
            <w:r>
              <w:rPr>
                <w:color w:val="392C69"/>
              </w:rPr>
              <w:t xml:space="preserve"> Правительства Белгородской области</w:t>
            </w:r>
            <w:proofErr w:type="gramEnd"/>
          </w:p>
          <w:p w:rsidR="00923DDB" w:rsidRDefault="00923DDB">
            <w:pPr>
              <w:pStyle w:val="ConsPlusNormal"/>
              <w:jc w:val="center"/>
            </w:pPr>
            <w:r>
              <w:rPr>
                <w:color w:val="392C69"/>
              </w:rPr>
              <w:lastRenderedPageBreak/>
              <w:t>от 06.09.2021 N 376-пп)</w:t>
            </w:r>
          </w:p>
        </w:tc>
        <w:tc>
          <w:tcPr>
            <w:tcW w:w="113" w:type="dxa"/>
            <w:tcBorders>
              <w:top w:val="nil"/>
              <w:left w:val="nil"/>
              <w:bottom w:val="nil"/>
              <w:right w:val="nil"/>
            </w:tcBorders>
            <w:shd w:val="clear" w:color="auto" w:fill="F4F3F8"/>
            <w:tcMar>
              <w:top w:w="0" w:type="dxa"/>
              <w:left w:w="0" w:type="dxa"/>
              <w:bottom w:w="0" w:type="dxa"/>
              <w:right w:w="0" w:type="dxa"/>
            </w:tcMar>
          </w:tcPr>
          <w:p w:rsidR="00923DDB" w:rsidRDefault="00923DDB">
            <w:pPr>
              <w:spacing w:after="1" w:line="0" w:lineRule="atLeast"/>
            </w:pPr>
          </w:p>
        </w:tc>
      </w:tr>
    </w:tbl>
    <w:p w:rsidR="00923DDB" w:rsidRDefault="00923DDB">
      <w:pPr>
        <w:pStyle w:val="ConsPlusNormal"/>
        <w:jc w:val="both"/>
      </w:pPr>
    </w:p>
    <w:p w:rsidR="00923DDB" w:rsidRDefault="00923DDB">
      <w:pPr>
        <w:pStyle w:val="ConsPlusTitle"/>
        <w:jc w:val="center"/>
        <w:outlineLvl w:val="1"/>
      </w:pPr>
      <w:r>
        <w:t>I. Общие положения</w:t>
      </w:r>
    </w:p>
    <w:p w:rsidR="00923DDB" w:rsidRDefault="00923DDB">
      <w:pPr>
        <w:pStyle w:val="ConsPlusNormal"/>
        <w:jc w:val="both"/>
      </w:pPr>
    </w:p>
    <w:p w:rsidR="00923DDB" w:rsidRDefault="00923DDB">
      <w:pPr>
        <w:pStyle w:val="ConsPlusNormal"/>
        <w:ind w:firstLine="540"/>
        <w:jc w:val="both"/>
      </w:pPr>
      <w:r>
        <w:t xml:space="preserve">1.1. </w:t>
      </w:r>
      <w:proofErr w:type="gramStart"/>
      <w:r>
        <w:t xml:space="preserve">Настоящий Порядок заключения с региональным оператором по обращению с твердыми коммунальными отходами соглашения об организации деятельности по обращению с твердыми коммунальными отходами на территории Белгородской области (далее - Порядок) разработан в соответствии с Федеральным </w:t>
      </w:r>
      <w:hyperlink r:id="rId11" w:history="1">
        <w:r>
          <w:rPr>
            <w:color w:val="0000FF"/>
          </w:rPr>
          <w:t>законом</w:t>
        </w:r>
      </w:hyperlink>
      <w:r>
        <w:t xml:space="preserve"> от 24 июня 1998 года N 89-ФЗ "Об отходах производства и потребления", </w:t>
      </w:r>
      <w:hyperlink r:id="rId12" w:history="1">
        <w:r>
          <w:rPr>
            <w:color w:val="0000FF"/>
          </w:rPr>
          <w:t>Постановлением</w:t>
        </w:r>
      </w:hyperlink>
      <w:r>
        <w:t xml:space="preserve"> Правительства Российской Федерации от 5 сентября 2016 года N 881 "О проведении уполномоченными</w:t>
      </w:r>
      <w:proofErr w:type="gramEnd"/>
      <w:r>
        <w:t xml:space="preserve"> </w:t>
      </w:r>
      <w:proofErr w:type="gramStart"/>
      <w:r>
        <w:t xml:space="preserve">органами исполнительной власти субъектов Российской Федерации конкурсного отбора региональных операторов по обращению с твердыми коммунальными отходами", </w:t>
      </w:r>
      <w:hyperlink r:id="rId13" w:history="1">
        <w:r>
          <w:rPr>
            <w:color w:val="0000FF"/>
          </w:rPr>
          <w:t>Постановлением</w:t>
        </w:r>
      </w:hyperlink>
      <w:r>
        <w:t xml:space="preserve"> Правительства Российской Федерации от 12 ноября 2016 года N 1156 "Об обращении с твердыми коммунальными отходами и внесении изменения в Постановление Правительства Российской Федерации от 25 августа 2008 г. N 641" и устанавливает содержание, а также процедуры подготовки, заключения, изменения и прекращения соглашения</w:t>
      </w:r>
      <w:proofErr w:type="gramEnd"/>
      <w:r>
        <w:t xml:space="preserve"> </w:t>
      </w:r>
      <w:proofErr w:type="gramStart"/>
      <w:r>
        <w:t>об организации деятельности по обращению с твердыми коммунальными отходами, заключаемого уполномоченным органом исполнительной власти Белгородской области по проведению конкурсного отбора региональных операторов по обращению с твердыми коммунальными отходами (далее - уполномоченный орган) с региональными операторами по обращению с твердыми коммунальными отходам (далее - соглашение).</w:t>
      </w:r>
      <w:proofErr w:type="gramEnd"/>
    </w:p>
    <w:p w:rsidR="00923DDB" w:rsidRDefault="00923DDB">
      <w:pPr>
        <w:pStyle w:val="ConsPlusNormal"/>
        <w:spacing w:before="220"/>
        <w:ind w:firstLine="540"/>
        <w:jc w:val="both"/>
      </w:pPr>
      <w:r>
        <w:t xml:space="preserve">1.2. </w:t>
      </w:r>
      <w:proofErr w:type="gramStart"/>
      <w:r>
        <w:t xml:space="preserve">Все понятия, используемые в настоящем Порядке, применяются в значениях, установленных Федеральным </w:t>
      </w:r>
      <w:hyperlink r:id="rId14" w:history="1">
        <w:r>
          <w:rPr>
            <w:color w:val="0000FF"/>
          </w:rPr>
          <w:t>законом</w:t>
        </w:r>
      </w:hyperlink>
      <w:r>
        <w:t xml:space="preserve"> от 24 июня 1998 года N 89-ФЗ "Об отходах производства и потребления", </w:t>
      </w:r>
      <w:hyperlink r:id="rId15" w:history="1">
        <w:r>
          <w:rPr>
            <w:color w:val="0000FF"/>
          </w:rPr>
          <w:t>Постановлением</w:t>
        </w:r>
      </w:hyperlink>
      <w:r>
        <w:t xml:space="preserve"> Правительства Российской Федерации от 5 сентября 2016 года N 881 "О проведении уполномоченными органами исполнительной власти субъектов Российской Федерации конкурсного отбора региональных операторов по обращению с твердыми коммунальными отходами".</w:t>
      </w:r>
      <w:proofErr w:type="gramEnd"/>
    </w:p>
    <w:p w:rsidR="00923DDB" w:rsidRDefault="00923DDB">
      <w:pPr>
        <w:pStyle w:val="ConsPlusNormal"/>
        <w:jc w:val="both"/>
      </w:pPr>
    </w:p>
    <w:p w:rsidR="00923DDB" w:rsidRDefault="00923DDB">
      <w:pPr>
        <w:pStyle w:val="ConsPlusTitle"/>
        <w:jc w:val="center"/>
        <w:outlineLvl w:val="1"/>
      </w:pPr>
      <w:r>
        <w:t>II. Подготовка проекта соглашения</w:t>
      </w:r>
    </w:p>
    <w:p w:rsidR="00923DDB" w:rsidRDefault="00923DDB">
      <w:pPr>
        <w:pStyle w:val="ConsPlusNormal"/>
        <w:jc w:val="both"/>
      </w:pPr>
    </w:p>
    <w:p w:rsidR="00923DDB" w:rsidRDefault="00923DDB">
      <w:pPr>
        <w:pStyle w:val="ConsPlusNormal"/>
        <w:ind w:firstLine="540"/>
        <w:jc w:val="both"/>
      </w:pPr>
      <w:r>
        <w:t>2.1. При подготовке документации об отборе регионального оператора по обращению с твердыми коммунальными отходами (далее - региональный оператор) уполномоченный орган разрабатывает проект соглашения.</w:t>
      </w:r>
    </w:p>
    <w:p w:rsidR="00923DDB" w:rsidRDefault="00923DDB">
      <w:pPr>
        <w:pStyle w:val="ConsPlusNormal"/>
        <w:spacing w:before="220"/>
        <w:ind w:firstLine="540"/>
        <w:jc w:val="both"/>
      </w:pPr>
      <w:r>
        <w:t>2.2. Соглашение включает следующие обязательные условия:</w:t>
      </w:r>
    </w:p>
    <w:p w:rsidR="00923DDB" w:rsidRDefault="00923DDB">
      <w:pPr>
        <w:pStyle w:val="ConsPlusNormal"/>
        <w:spacing w:before="220"/>
        <w:ind w:firstLine="540"/>
        <w:jc w:val="both"/>
      </w:pPr>
      <w:r>
        <w:t>а) предмет соглашения с описанием границ зоны деятельности регионального оператора;</w:t>
      </w:r>
    </w:p>
    <w:p w:rsidR="00923DDB" w:rsidRDefault="00923DDB">
      <w:pPr>
        <w:pStyle w:val="ConsPlusNormal"/>
        <w:spacing w:before="220"/>
        <w:ind w:firstLine="540"/>
        <w:jc w:val="both"/>
      </w:pPr>
      <w:r>
        <w:t>б) права, обязанности и ответственность сторон;</w:t>
      </w:r>
    </w:p>
    <w:p w:rsidR="00923DDB" w:rsidRDefault="00923DDB">
      <w:pPr>
        <w:pStyle w:val="ConsPlusNormal"/>
        <w:spacing w:before="220"/>
        <w:ind w:firstLine="540"/>
        <w:jc w:val="both"/>
      </w:pPr>
      <w:r>
        <w:t>в) размер, порядок и срок предоставления обеспечения исполнения обязательств региональным оператором;</w:t>
      </w:r>
    </w:p>
    <w:p w:rsidR="00923DDB" w:rsidRDefault="00923DDB">
      <w:pPr>
        <w:pStyle w:val="ConsPlusNormal"/>
        <w:spacing w:before="220"/>
        <w:ind w:firstLine="540"/>
        <w:jc w:val="both"/>
      </w:pPr>
      <w:r>
        <w:t>г) порядок расчета единого тарифа на услугу регионального оператора в соответствии с законодательством Российской Федерации;</w:t>
      </w:r>
    </w:p>
    <w:p w:rsidR="00923DDB" w:rsidRDefault="00923DDB">
      <w:pPr>
        <w:pStyle w:val="ConsPlusNormal"/>
        <w:spacing w:before="220"/>
        <w:ind w:firstLine="540"/>
        <w:jc w:val="both"/>
      </w:pPr>
      <w:r>
        <w:t>д) порядок расчета приведенной стоимости услуги регионального оператора и ее максимально допустимая величина в соответствии с законодательством Российской Федерации;</w:t>
      </w:r>
    </w:p>
    <w:p w:rsidR="00923DDB" w:rsidRDefault="00923DDB">
      <w:pPr>
        <w:pStyle w:val="ConsPlusNormal"/>
        <w:spacing w:before="220"/>
        <w:ind w:firstLine="540"/>
        <w:jc w:val="both"/>
      </w:pPr>
      <w:r>
        <w:t>е) срок, на который присваивается статус регионального оператора;</w:t>
      </w:r>
    </w:p>
    <w:p w:rsidR="00923DDB" w:rsidRDefault="00923DDB">
      <w:pPr>
        <w:pStyle w:val="ConsPlusNormal"/>
        <w:spacing w:before="220"/>
        <w:ind w:firstLine="540"/>
        <w:jc w:val="both"/>
      </w:pPr>
      <w:r>
        <w:t xml:space="preserve">ж) </w:t>
      </w:r>
      <w:proofErr w:type="gramStart"/>
      <w:r>
        <w:t>контроль за</w:t>
      </w:r>
      <w:proofErr w:type="gramEnd"/>
      <w:r>
        <w:t xml:space="preserve"> деятельностью регионального оператора;</w:t>
      </w:r>
    </w:p>
    <w:p w:rsidR="00923DDB" w:rsidRDefault="00923DDB">
      <w:pPr>
        <w:pStyle w:val="ConsPlusNormal"/>
        <w:spacing w:before="220"/>
        <w:ind w:firstLine="540"/>
        <w:jc w:val="both"/>
      </w:pPr>
      <w:r>
        <w:t>з) основания лишения статуса регионального оператора;</w:t>
      </w:r>
    </w:p>
    <w:p w:rsidR="00923DDB" w:rsidRDefault="00923DDB">
      <w:pPr>
        <w:pStyle w:val="ConsPlusNormal"/>
        <w:spacing w:before="220"/>
        <w:ind w:firstLine="540"/>
        <w:jc w:val="both"/>
      </w:pPr>
      <w:r>
        <w:lastRenderedPageBreak/>
        <w:t>и) условия и порядок изменения, прекращения и расторжения соглашения.</w:t>
      </w:r>
    </w:p>
    <w:p w:rsidR="00923DDB" w:rsidRDefault="00923DDB">
      <w:pPr>
        <w:pStyle w:val="ConsPlusNormal"/>
        <w:spacing w:before="220"/>
        <w:ind w:firstLine="540"/>
        <w:jc w:val="both"/>
      </w:pPr>
      <w:r>
        <w:t>2.3. Права и обязанности сторон соглашения устанавливаются в соответствии с положениями федерального и регионального законодательства в сфере обращения с твердыми коммунальными отходами.</w:t>
      </w:r>
    </w:p>
    <w:p w:rsidR="00923DDB" w:rsidRDefault="00923DDB">
      <w:pPr>
        <w:pStyle w:val="ConsPlusNormal"/>
        <w:spacing w:before="220"/>
        <w:ind w:firstLine="540"/>
        <w:jc w:val="both"/>
      </w:pPr>
      <w:r>
        <w:t>2.4. К обязанностям регионального оператора, в том числе, относится:</w:t>
      </w:r>
    </w:p>
    <w:p w:rsidR="00923DDB" w:rsidRDefault="00923DDB">
      <w:pPr>
        <w:pStyle w:val="ConsPlusNormal"/>
        <w:spacing w:before="220"/>
        <w:ind w:firstLine="540"/>
        <w:jc w:val="both"/>
      </w:pPr>
      <w:r>
        <w:t>- обязанность по заключению договоров с операторами по обращению с твердыми коммунальными отходами, владеющими объектами по обработке, обезвреживанию и (или) захоронению твердых коммунальных отходов, использование которых предусмотрено схемой обращения с отходами (далее - операторы по обращению с твердыми коммунальными отходами);</w:t>
      </w:r>
    </w:p>
    <w:p w:rsidR="00923DDB" w:rsidRDefault="00923DDB">
      <w:pPr>
        <w:pStyle w:val="ConsPlusNormal"/>
        <w:spacing w:before="220"/>
        <w:ind w:firstLine="540"/>
        <w:jc w:val="both"/>
      </w:pPr>
      <w:r>
        <w:t>- обязанность по обеспечению обращения с твердыми коммунальными отходами, ранее размещенными в зоне деятельности регионального оператора на земельных участках, не предназначенных для этих целей и указанных в документации об отборе, с указанием источника финансирования (при необходимости);</w:t>
      </w:r>
    </w:p>
    <w:p w:rsidR="00923DDB" w:rsidRDefault="00923DDB">
      <w:pPr>
        <w:pStyle w:val="ConsPlusNormal"/>
        <w:spacing w:before="220"/>
        <w:ind w:firstLine="540"/>
        <w:jc w:val="both"/>
      </w:pPr>
      <w:r>
        <w:t>- обязанность по созданию и (или) содержанию контейнерных площадок с указанием их местонахождения и источника финансирования (при необходимости);</w:t>
      </w:r>
    </w:p>
    <w:p w:rsidR="00923DDB" w:rsidRDefault="00923DDB">
      <w:pPr>
        <w:pStyle w:val="ConsPlusNormal"/>
        <w:spacing w:before="220"/>
        <w:ind w:firstLine="540"/>
        <w:jc w:val="both"/>
      </w:pPr>
      <w:r>
        <w:t>- иные обязанности, установленные законодательством Российской Федерации в области обращения с отходами.</w:t>
      </w:r>
    </w:p>
    <w:p w:rsidR="00923DDB" w:rsidRDefault="00923DDB">
      <w:pPr>
        <w:pStyle w:val="ConsPlusNormal"/>
        <w:spacing w:before="220"/>
        <w:ind w:firstLine="540"/>
        <w:jc w:val="both"/>
      </w:pPr>
      <w:r>
        <w:t>2.5. Способом обеспечения исполнения региональным оператором обязательств по соглашению является предоставление безотзывной банковской гарантии, предоставляемой на каждый год срока действия Соглашения со дня начала осуществления региональным оператором деятельности по оказанию услуг по обращению с твердыми коммунальными отходами, предусмотренного Соглашением.</w:t>
      </w:r>
    </w:p>
    <w:p w:rsidR="00923DDB" w:rsidRDefault="00923DDB">
      <w:pPr>
        <w:pStyle w:val="ConsPlusNormal"/>
        <w:jc w:val="both"/>
      </w:pPr>
      <w:r>
        <w:t>(</w:t>
      </w:r>
      <w:proofErr w:type="gramStart"/>
      <w:r>
        <w:t>в</w:t>
      </w:r>
      <w:proofErr w:type="gramEnd"/>
      <w:r>
        <w:t xml:space="preserve"> ред. </w:t>
      </w:r>
      <w:hyperlink r:id="rId16" w:history="1">
        <w:r>
          <w:rPr>
            <w:color w:val="0000FF"/>
          </w:rPr>
          <w:t>Постановления</w:t>
        </w:r>
      </w:hyperlink>
      <w:r>
        <w:t xml:space="preserve"> Правительства Белгородской области от 06.09.2021 N 376-пп)</w:t>
      </w:r>
    </w:p>
    <w:p w:rsidR="00923DDB" w:rsidRDefault="00923DDB">
      <w:pPr>
        <w:pStyle w:val="ConsPlusNormal"/>
        <w:spacing w:before="220"/>
        <w:ind w:firstLine="540"/>
        <w:jc w:val="both"/>
      </w:pPr>
      <w:r>
        <w:t>Размер обеспечения исполнения региональным оператором обязательств по соглашению не может составлять менее 5 процентов максимально допустимой выручки регионального оператора, определяемой как произведение максимально допустимой стоимости услуги регионального оператора и количества (объема) твердых коммунальных отходов, образующихся в зоне деятельности регионального оператора и установленных в документации об отборе, в течение соответствующего года.</w:t>
      </w:r>
    </w:p>
    <w:p w:rsidR="00923DDB" w:rsidRDefault="00923DDB">
      <w:pPr>
        <w:pStyle w:val="ConsPlusNormal"/>
        <w:spacing w:before="220"/>
        <w:ind w:firstLine="540"/>
        <w:jc w:val="both"/>
      </w:pPr>
      <w:r>
        <w:t>2.6. Статус регионального оператора присваивается сроком на 10 (десять) лет.</w:t>
      </w:r>
    </w:p>
    <w:p w:rsidR="00923DDB" w:rsidRDefault="00923DDB">
      <w:pPr>
        <w:pStyle w:val="ConsPlusNormal"/>
        <w:spacing w:before="220"/>
        <w:ind w:firstLine="540"/>
        <w:jc w:val="both"/>
      </w:pPr>
      <w:r>
        <w:t xml:space="preserve">2.7. Юридическое лицо может быть лишено статуса регионального оператора по основаниям, определенным </w:t>
      </w:r>
      <w:hyperlink r:id="rId17" w:history="1">
        <w:r>
          <w:rPr>
            <w:color w:val="0000FF"/>
          </w:rPr>
          <w:t>Правилами</w:t>
        </w:r>
      </w:hyperlink>
      <w:r>
        <w:t xml:space="preserve"> обращения с твердыми коммунальными отходами, утвержденными Постановлением Правительства Российской Федерации от 12 ноября 2016 года N 1156 "Об обращении с твердыми коммунальными отходами и внесении изменения в Постановление Правительства Российской Федерации от 25 августа 2008 г. N 641".</w:t>
      </w:r>
    </w:p>
    <w:p w:rsidR="00923DDB" w:rsidRDefault="00923DDB">
      <w:pPr>
        <w:pStyle w:val="ConsPlusNormal"/>
        <w:spacing w:before="220"/>
        <w:ind w:firstLine="540"/>
        <w:jc w:val="both"/>
      </w:pPr>
      <w:r>
        <w:t>2.8. Допускается включение уполномоченным органом в соглашение иных не противоречащих действующему законодательству положений.</w:t>
      </w:r>
    </w:p>
    <w:p w:rsidR="00923DDB" w:rsidRDefault="00923DDB">
      <w:pPr>
        <w:pStyle w:val="ConsPlusNormal"/>
        <w:jc w:val="both"/>
      </w:pPr>
    </w:p>
    <w:p w:rsidR="00923DDB" w:rsidRDefault="00923DDB">
      <w:pPr>
        <w:pStyle w:val="ConsPlusTitle"/>
        <w:jc w:val="center"/>
        <w:outlineLvl w:val="1"/>
      </w:pPr>
      <w:r>
        <w:t>III. Заключение соглашения</w:t>
      </w:r>
    </w:p>
    <w:p w:rsidR="00923DDB" w:rsidRDefault="00923DDB">
      <w:pPr>
        <w:pStyle w:val="ConsPlusNormal"/>
        <w:jc w:val="both"/>
      </w:pPr>
    </w:p>
    <w:p w:rsidR="00923DDB" w:rsidRDefault="00923DDB">
      <w:pPr>
        <w:pStyle w:val="ConsPlusNormal"/>
        <w:ind w:firstLine="540"/>
        <w:jc w:val="both"/>
      </w:pPr>
      <w:r>
        <w:t>3.1. Основанием для заключения соглашения является протокол о результатах проведения конкурсного отбора регионального оператора.</w:t>
      </w:r>
    </w:p>
    <w:p w:rsidR="00923DDB" w:rsidRDefault="00923DDB">
      <w:pPr>
        <w:pStyle w:val="ConsPlusNormal"/>
        <w:spacing w:before="220"/>
        <w:ind w:firstLine="540"/>
        <w:jc w:val="both"/>
      </w:pPr>
      <w:r>
        <w:t>3.2. Соглашение заключается уполномоченным органом с победителем конкурсного отбора либо единственным участником конкурсного отбора.</w:t>
      </w:r>
    </w:p>
    <w:p w:rsidR="00923DDB" w:rsidRDefault="00923DDB">
      <w:pPr>
        <w:pStyle w:val="ConsPlusNormal"/>
        <w:spacing w:before="220"/>
        <w:ind w:firstLine="540"/>
        <w:jc w:val="both"/>
      </w:pPr>
      <w:r>
        <w:lastRenderedPageBreak/>
        <w:t>3.3. Уполномоченный орган в течение 10 (десяти) рабочих дней со дня размещения на официальном сайте торгов протокола о результатах проведения конкурсного отбора направляет победителю конкурсного отбора либо единственному участнику конкурсного отбора проект соглашения без своей подписи, составленный в двух экземплярах.</w:t>
      </w:r>
    </w:p>
    <w:p w:rsidR="00923DDB" w:rsidRDefault="00923DDB">
      <w:pPr>
        <w:pStyle w:val="ConsPlusNormal"/>
        <w:spacing w:before="220"/>
        <w:ind w:firstLine="540"/>
        <w:jc w:val="both"/>
      </w:pPr>
      <w:r>
        <w:t>3.4. Победитель конкурсного отбора либо единственный участник конкурсного отбора в течение 5 (пяти) рабочих дней со дня получения проекта соглашения подписывает соглашение и предоставляет безотзывную банковскую гарантию как способ обеспечения исполнения обязательств по соглашению.</w:t>
      </w:r>
    </w:p>
    <w:p w:rsidR="00923DDB" w:rsidRDefault="00923DDB">
      <w:pPr>
        <w:pStyle w:val="ConsPlusNormal"/>
        <w:spacing w:before="220"/>
        <w:ind w:firstLine="540"/>
        <w:jc w:val="both"/>
      </w:pPr>
      <w:r>
        <w:t>3.5. В течение 5 рабочих дней со дня получения соглашения, подписанного победителем конкурсного отбора либо единственным участником конкурсного отбора, и предоставления обеспечения исполнения обязательств уполномоченный орган подписывает полученное соглашение, один экземпляр которого направляет региональному оператору.</w:t>
      </w:r>
    </w:p>
    <w:p w:rsidR="00923DDB" w:rsidRDefault="00923DDB">
      <w:pPr>
        <w:pStyle w:val="ConsPlusNormal"/>
        <w:jc w:val="both"/>
      </w:pPr>
    </w:p>
    <w:p w:rsidR="00923DDB" w:rsidRDefault="00923DDB">
      <w:pPr>
        <w:pStyle w:val="ConsPlusTitle"/>
        <w:jc w:val="center"/>
        <w:outlineLvl w:val="1"/>
      </w:pPr>
      <w:r>
        <w:t>IV. Условия и порядок изменения и прекращения соглашения</w:t>
      </w:r>
    </w:p>
    <w:p w:rsidR="00923DDB" w:rsidRDefault="00923DDB">
      <w:pPr>
        <w:pStyle w:val="ConsPlusNormal"/>
        <w:jc w:val="both"/>
      </w:pPr>
    </w:p>
    <w:p w:rsidR="00923DDB" w:rsidRDefault="00923DDB">
      <w:pPr>
        <w:pStyle w:val="ConsPlusNormal"/>
        <w:ind w:firstLine="540"/>
        <w:jc w:val="both"/>
      </w:pPr>
      <w:r>
        <w:t>4.1. Условия соглашения могут быть изменены в случаях, установленных законодательством Российской Федерации.</w:t>
      </w:r>
    </w:p>
    <w:p w:rsidR="00923DDB" w:rsidRDefault="00923DDB">
      <w:pPr>
        <w:pStyle w:val="ConsPlusNormal"/>
        <w:spacing w:before="220"/>
        <w:ind w:firstLine="540"/>
        <w:jc w:val="both"/>
      </w:pPr>
      <w:r>
        <w:t>4.2. Внесение изменений в соглашение осуществляется путем заключения дополнительного соглашения.</w:t>
      </w:r>
    </w:p>
    <w:p w:rsidR="00923DDB" w:rsidRDefault="00923DDB">
      <w:pPr>
        <w:pStyle w:val="ConsPlusNormal"/>
        <w:spacing w:before="220"/>
        <w:ind w:firstLine="540"/>
        <w:jc w:val="both"/>
      </w:pPr>
      <w:r>
        <w:t>4.3. В целях внесения изменений в соглашение одна из сторон направляет другой стороне соответствующее предложение с обоснованием предлагаемых изменений.</w:t>
      </w:r>
    </w:p>
    <w:p w:rsidR="00923DDB" w:rsidRDefault="00923DDB">
      <w:pPr>
        <w:pStyle w:val="ConsPlusNormal"/>
        <w:spacing w:before="220"/>
        <w:ind w:firstLine="540"/>
        <w:jc w:val="both"/>
      </w:pPr>
      <w:r>
        <w:t>Сторона в течение 15 (пятнадцати) календарных дней со дня получения указанного предложения рассматривает его и подписывает дополнительное соглашение либо, в случае несогласия, направляет мотивированный отказ во внесении изменений в условия соглашения.</w:t>
      </w:r>
    </w:p>
    <w:p w:rsidR="00923DDB" w:rsidRDefault="00923DDB">
      <w:pPr>
        <w:pStyle w:val="ConsPlusNormal"/>
        <w:spacing w:before="220"/>
        <w:ind w:firstLine="540"/>
        <w:jc w:val="both"/>
      </w:pPr>
      <w:r>
        <w:t>4.4. Юридическое лицо, лишенное статуса регионального оператора, обязано:</w:t>
      </w:r>
    </w:p>
    <w:p w:rsidR="00923DDB" w:rsidRDefault="00923DDB">
      <w:pPr>
        <w:pStyle w:val="ConsPlusNormal"/>
        <w:spacing w:before="220"/>
        <w:ind w:firstLine="540"/>
        <w:jc w:val="both"/>
      </w:pPr>
      <w:r>
        <w:t>а) исполнять обязанности регионального оператора до дня, определенного соглашением, заключенным уполномоченным органом с новым региональным оператором по результатам конкурсного отбора;</w:t>
      </w:r>
    </w:p>
    <w:p w:rsidR="00923DDB" w:rsidRDefault="00923DDB">
      <w:pPr>
        <w:pStyle w:val="ConsPlusNormal"/>
        <w:spacing w:before="220"/>
        <w:ind w:firstLine="540"/>
        <w:jc w:val="both"/>
      </w:pPr>
      <w:r>
        <w:t>б) в течение 10 (десяти) рабочих дней со дня определения нового регионального оператора передать ему все сведения и документы, необходимые для организации деятельности по обращению с твердыми коммунальными отходами, включая реестр договоров и копии заключенных договоров в сфере обращения с отходами.</w:t>
      </w:r>
    </w:p>
    <w:p w:rsidR="00923DDB" w:rsidRDefault="00923DDB">
      <w:pPr>
        <w:pStyle w:val="ConsPlusNormal"/>
        <w:jc w:val="both"/>
      </w:pPr>
    </w:p>
    <w:p w:rsidR="00923DDB" w:rsidRDefault="00923DDB">
      <w:pPr>
        <w:pStyle w:val="ConsPlusNormal"/>
        <w:jc w:val="both"/>
      </w:pPr>
    </w:p>
    <w:p w:rsidR="00923DDB" w:rsidRDefault="00923DDB">
      <w:pPr>
        <w:pStyle w:val="ConsPlusNormal"/>
        <w:pBdr>
          <w:top w:val="single" w:sz="6" w:space="0" w:color="auto"/>
        </w:pBdr>
        <w:spacing w:before="100" w:after="100"/>
        <w:jc w:val="both"/>
        <w:rPr>
          <w:sz w:val="2"/>
          <w:szCs w:val="2"/>
        </w:rPr>
      </w:pPr>
    </w:p>
    <w:p w:rsidR="00C56A8A" w:rsidRDefault="00C56A8A">
      <w:bookmarkStart w:id="1" w:name="_GoBack"/>
      <w:bookmarkEnd w:id="1"/>
    </w:p>
    <w:sectPr w:rsidR="00C56A8A" w:rsidSect="001E56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DDB"/>
    <w:rsid w:val="00923DDB"/>
    <w:rsid w:val="00C56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3DD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23DD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23DD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3DD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23DD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23DD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86375DF3A9BB38E19290F86B6B397F653595D60E042CE4028ACDDCEB6C3154636D90D0C420A986AB1FBA3F5CB0115AEEFE2B0E3E2509B0DB7FD51N9m7E" TargetMode="External"/><Relationship Id="rId13" Type="http://schemas.openxmlformats.org/officeDocument/2006/relationships/hyperlink" Target="consultantplus://offline/ref=386375DF3A9BB38E1929118BA0DFCDFB545A036FE043C61174F38693E1CA1F1163960C42040E876AB5E5A0F7C2N5m7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86375DF3A9BB38E1929118BA0DFCDFB545B076CEC42C61174F38693E1CA1F117196544B0405923EE0BFF7FAC25C5AEABEF1B0EAFEN5m2E" TargetMode="External"/><Relationship Id="rId12" Type="http://schemas.openxmlformats.org/officeDocument/2006/relationships/hyperlink" Target="consultantplus://offline/ref=386375DF3A9BB38E1929118BA0DFCDFB53520169EC42C61174F38693E1CA1F1163960C42040E876AB5E5A0F7C2N5m7E" TargetMode="External"/><Relationship Id="rId17" Type="http://schemas.openxmlformats.org/officeDocument/2006/relationships/hyperlink" Target="consultantplus://offline/ref=386375DF3A9BB38E1929118BA0DFCDFB545A036FE043C61174F38693E1CA1F117196544E0607996BB1F0F6A6840049E8B3F1B2EEE2529F11NBm7E" TargetMode="External"/><Relationship Id="rId2" Type="http://schemas.microsoft.com/office/2007/relationships/stylesWithEffects" Target="stylesWithEffects.xml"/><Relationship Id="rId16" Type="http://schemas.openxmlformats.org/officeDocument/2006/relationships/hyperlink" Target="consultantplus://offline/ref=386375DF3A9BB38E19290F86B6B397F653595D60E041CE4228ACDDCEB6C3154636D90D0C420A986AB1FBA0F2CB0115AEEFE2B0E3E2509B0DB7FD51N9m7E" TargetMode="External"/><Relationship Id="rId1" Type="http://schemas.openxmlformats.org/officeDocument/2006/relationships/styles" Target="styles.xml"/><Relationship Id="rId6" Type="http://schemas.openxmlformats.org/officeDocument/2006/relationships/hyperlink" Target="consultantplus://offline/ref=386375DF3A9BB38E19290F86B6B397F653595D60E041CE4228ACDDCEB6C3154636D90D0C420A986AB1FBA0F5CB0115AEEFE2B0E3E2509B0DB7FD51N9m7E" TargetMode="External"/><Relationship Id="rId11" Type="http://schemas.openxmlformats.org/officeDocument/2006/relationships/hyperlink" Target="consultantplus://offline/ref=386375DF3A9BB38E1929118BA0DFCDFB545B076CEC42C61174F38693E1CA1F117196544B0405923EE0BFF7FAC25C5AEABEF1B0EAFEN5m2E" TargetMode="External"/><Relationship Id="rId5" Type="http://schemas.openxmlformats.org/officeDocument/2006/relationships/hyperlink" Target="https://www.consultant.ru" TargetMode="External"/><Relationship Id="rId15" Type="http://schemas.openxmlformats.org/officeDocument/2006/relationships/hyperlink" Target="consultantplus://offline/ref=386375DF3A9BB38E1929118BA0DFCDFB53520169EC42C61174F38693E1CA1F1163960C42040E876AB5E5A0F7C2N5m7E" TargetMode="External"/><Relationship Id="rId10" Type="http://schemas.openxmlformats.org/officeDocument/2006/relationships/hyperlink" Target="consultantplus://offline/ref=386375DF3A9BB38E19290F86B6B397F653595D60E041CE4228ACDDCEB6C3154636D90D0C420A986AB1FBA0F3CB0115AEEFE2B0E3E2509B0DB7FD51N9m7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386375DF3A9BB38E19290F86B6B397F653595D60E041CE4228ACDDCEB6C3154636D90D0C420A986AB1FBA0F4CB0115AEEFE2B0E3E2509B0DB7FD51N9m7E" TargetMode="External"/><Relationship Id="rId14" Type="http://schemas.openxmlformats.org/officeDocument/2006/relationships/hyperlink" Target="consultantplus://offline/ref=386375DF3A9BB38E1929118BA0DFCDFB545B076CEC42C61174F38693E1CA1F1163960C42040E876AB5E5A0F7C2N5m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1747</Words>
  <Characters>9963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Зимимна</dc:creator>
  <cp:lastModifiedBy>Марина Зимимна</cp:lastModifiedBy>
  <cp:revision>1</cp:revision>
  <dcterms:created xsi:type="dcterms:W3CDTF">2022-04-29T04:38:00Z</dcterms:created>
  <dcterms:modified xsi:type="dcterms:W3CDTF">2022-04-29T04:38:00Z</dcterms:modified>
</cp:coreProperties>
</file>